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44C45" w14:textId="0154885C" w:rsidR="00BB4496" w:rsidRPr="005F45B2" w:rsidRDefault="00BB4496" w:rsidP="00BB4496">
      <w:pPr>
        <w:spacing w:after="0"/>
        <w:jc w:val="both"/>
        <w:rPr>
          <w:sz w:val="28"/>
        </w:rPr>
      </w:pPr>
      <w:r w:rsidRPr="005F45B2">
        <w:rPr>
          <w:sz w:val="28"/>
          <w:u w:val="single"/>
        </w:rPr>
        <w:t>Civility</w:t>
      </w:r>
      <w:r w:rsidR="000B3B9B">
        <w:rPr>
          <w:sz w:val="28"/>
          <w:u w:val="single"/>
        </w:rPr>
        <w:t xml:space="preserve"> Policy</w:t>
      </w:r>
      <w:r w:rsidRPr="005F45B2">
        <w:rPr>
          <w:sz w:val="28"/>
          <w:u w:val="single"/>
        </w:rPr>
        <w:t xml:space="preserve"> of Parents and Patrons</w:t>
      </w:r>
    </w:p>
    <w:p w14:paraId="3D7EDFB7" w14:textId="21296B47" w:rsidR="00BB4496" w:rsidRPr="00ED3463" w:rsidRDefault="00BB4496" w:rsidP="00BB4496">
      <w:pPr>
        <w:widowControl w:val="0"/>
        <w:rPr>
          <w:snapToGrid w:val="0"/>
          <w:sz w:val="24"/>
          <w:szCs w:val="24"/>
        </w:rPr>
      </w:pPr>
      <w:r w:rsidRPr="00ED3463">
        <w:rPr>
          <w:snapToGrid w:val="0"/>
          <w:sz w:val="24"/>
          <w:szCs w:val="24"/>
        </w:rPr>
        <w:t xml:space="preserve">All parents and patrons of SAA shall behave with civility, fairness and respect in dealing with fellow parents, patrons, staff, students, and anyone else having business with the school.  Uncivil behaviors </w:t>
      </w:r>
      <w:r w:rsidR="00006DE8">
        <w:rPr>
          <w:snapToGrid w:val="0"/>
          <w:sz w:val="24"/>
          <w:szCs w:val="24"/>
        </w:rPr>
        <w:t>shall be</w:t>
      </w:r>
      <w:r w:rsidRPr="00ED3463">
        <w:rPr>
          <w:snapToGrid w:val="0"/>
          <w:sz w:val="24"/>
          <w:szCs w:val="24"/>
        </w:rPr>
        <w:t xml:space="preserve"> prohibited.  Uncivil behaviors shall be defined as any behavior that is physically or verbally threatening, either overtly or implicitly, as well as behaviors that are coercive, intimidating, violent, or harassing.  Examples of uncivil behavior include, but are not limited to:  use of profanity; personally insulting remarks; attacks on a person’s race, gender, nationality, religion, or sexual preference; or behavior that is out of control.  Such interactions could occur in telephone conversations, voice mail messages, face-to-face conversations, or in written communication</w:t>
      </w:r>
      <w:r w:rsidR="00006DE8">
        <w:rPr>
          <w:snapToGrid w:val="0"/>
          <w:sz w:val="24"/>
          <w:szCs w:val="24"/>
        </w:rPr>
        <w:t xml:space="preserve"> to include any social media</w:t>
      </w:r>
      <w:r w:rsidRPr="00ED3463">
        <w:rPr>
          <w:snapToGrid w:val="0"/>
          <w:sz w:val="24"/>
          <w:szCs w:val="24"/>
        </w:rPr>
        <w:t>.</w:t>
      </w:r>
    </w:p>
    <w:p w14:paraId="475931A4" w14:textId="77777777" w:rsidR="00BB4496" w:rsidRPr="00ED3463" w:rsidRDefault="00BB4496" w:rsidP="00BB4496">
      <w:pPr>
        <w:widowControl w:val="0"/>
        <w:rPr>
          <w:snapToGrid w:val="0"/>
          <w:sz w:val="24"/>
          <w:szCs w:val="24"/>
        </w:rPr>
      </w:pPr>
      <w:r w:rsidRPr="00ED3463">
        <w:rPr>
          <w:snapToGrid w:val="0"/>
          <w:sz w:val="24"/>
          <w:szCs w:val="24"/>
        </w:rPr>
        <w:t>Any uncivil behavior by parents or patrons shall be reported to the school administration.  A record shall be made of the alleged incident and the action taken.  Confidentiality shall be observed whenever possible to protect the complaina</w:t>
      </w:r>
      <w:bookmarkStart w:id="0" w:name="_GoBack"/>
      <w:bookmarkEnd w:id="0"/>
      <w:r w:rsidRPr="00ED3463">
        <w:rPr>
          <w:snapToGrid w:val="0"/>
          <w:sz w:val="24"/>
          <w:szCs w:val="24"/>
        </w:rPr>
        <w:t>nt and the alleged offending person.  Repeated incidents of uncivil behavior can result in the individual being banned from the school premises.   Retaliation against a person who reports a claim of uncivil behavior shall be prohibited</w:t>
      </w:r>
    </w:p>
    <w:p w14:paraId="43D24954" w14:textId="74F23AF8" w:rsidR="00725C35" w:rsidRPr="005F45B2" w:rsidRDefault="00006DE8" w:rsidP="00725C35">
      <w:pPr>
        <w:spacing w:after="0"/>
        <w:jc w:val="both"/>
        <w:rPr>
          <w:sz w:val="28"/>
          <w:u w:val="single"/>
        </w:rPr>
      </w:pPr>
      <w:r>
        <w:rPr>
          <w:sz w:val="28"/>
          <w:u w:val="single"/>
        </w:rPr>
        <w:t>Privacy</w:t>
      </w:r>
      <w:r w:rsidR="00725C35" w:rsidRPr="005F45B2">
        <w:rPr>
          <w:sz w:val="28"/>
          <w:u w:val="single"/>
        </w:rPr>
        <w:t xml:space="preserve"> Guidelines for Parents</w:t>
      </w:r>
      <w:r w:rsidR="00A5428B">
        <w:rPr>
          <w:sz w:val="28"/>
          <w:u w:val="single"/>
        </w:rPr>
        <w:t>, Students and Guardians</w:t>
      </w:r>
    </w:p>
    <w:p w14:paraId="7553F2CE" w14:textId="7A4AA1B6" w:rsidR="00725C35" w:rsidRPr="00BB1037" w:rsidRDefault="00725C35" w:rsidP="00725C35">
      <w:pPr>
        <w:spacing w:after="0"/>
        <w:jc w:val="both"/>
        <w:rPr>
          <w:sz w:val="24"/>
        </w:rPr>
      </w:pPr>
      <w:r w:rsidRPr="00BB1037">
        <w:rPr>
          <w:sz w:val="24"/>
        </w:rPr>
        <w:t xml:space="preserve">Classroom blogs and other social media are powerful tools that </w:t>
      </w:r>
      <w:proofErr w:type="gramStart"/>
      <w:r w:rsidRPr="00BB1037">
        <w:rPr>
          <w:sz w:val="24"/>
        </w:rPr>
        <w:t>open up</w:t>
      </w:r>
      <w:proofErr w:type="gramEnd"/>
      <w:r w:rsidRPr="00BB1037">
        <w:rPr>
          <w:sz w:val="24"/>
        </w:rPr>
        <w:t xml:space="preserve"> communication between students, parents, and teachers.  This kind of communication and collaboration can have a huge impact on learning.  SAA encourages parents to view and participate </w:t>
      </w:r>
      <w:r w:rsidR="00006DE8" w:rsidRPr="00BB1037">
        <w:rPr>
          <w:sz w:val="24"/>
        </w:rPr>
        <w:t xml:space="preserve">positively </w:t>
      </w:r>
      <w:r w:rsidRPr="00BB1037">
        <w:rPr>
          <w:sz w:val="24"/>
        </w:rPr>
        <w:t>by adding comments to classroom projects when appropriate</w:t>
      </w:r>
      <w:r w:rsidR="00006DE8" w:rsidRPr="00BB1037">
        <w:rPr>
          <w:sz w:val="24"/>
        </w:rPr>
        <w:t xml:space="preserve">, however all parents should refrain from posting </w:t>
      </w:r>
      <w:r w:rsidR="00A5428B" w:rsidRPr="00BB1037">
        <w:rPr>
          <w:sz w:val="24"/>
        </w:rPr>
        <w:t xml:space="preserve">and/or distributing </w:t>
      </w:r>
      <w:r w:rsidR="00006DE8" w:rsidRPr="00BB1037">
        <w:rPr>
          <w:sz w:val="24"/>
        </w:rPr>
        <w:t xml:space="preserve">photos, </w:t>
      </w:r>
      <w:r w:rsidR="00A5428B" w:rsidRPr="00BB1037">
        <w:rPr>
          <w:sz w:val="24"/>
        </w:rPr>
        <w:t xml:space="preserve">videos, comments and </w:t>
      </w:r>
      <w:r w:rsidR="00006DE8" w:rsidRPr="00BB1037">
        <w:rPr>
          <w:sz w:val="24"/>
        </w:rPr>
        <w:t xml:space="preserve">names of </w:t>
      </w:r>
      <w:r w:rsidR="00A5428B" w:rsidRPr="00BB1037">
        <w:rPr>
          <w:sz w:val="24"/>
        </w:rPr>
        <w:t xml:space="preserve">non-related </w:t>
      </w:r>
      <w:r w:rsidR="00006DE8" w:rsidRPr="00BB1037">
        <w:rPr>
          <w:sz w:val="24"/>
        </w:rPr>
        <w:t>students at this school</w:t>
      </w:r>
      <w:r w:rsidR="00A5428B" w:rsidRPr="00BB1037">
        <w:rPr>
          <w:sz w:val="24"/>
        </w:rPr>
        <w:t xml:space="preserve"> on their social media pages.</w:t>
      </w:r>
      <w:r w:rsidR="000B3B9B" w:rsidRPr="00BB1037">
        <w:rPr>
          <w:sz w:val="24"/>
        </w:rPr>
        <w:t xml:space="preserve"> Please refer to our Civility Policy</w:t>
      </w:r>
    </w:p>
    <w:p w14:paraId="658A0B6E" w14:textId="77777777" w:rsidR="002A696B" w:rsidRDefault="002A696B"/>
    <w:sectPr w:rsidR="002A6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52FFB"/>
    <w:multiLevelType w:val="hybridMultilevel"/>
    <w:tmpl w:val="BF06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96"/>
    <w:rsid w:val="00006DE8"/>
    <w:rsid w:val="000B3B9B"/>
    <w:rsid w:val="002A696B"/>
    <w:rsid w:val="00725C35"/>
    <w:rsid w:val="00A5428B"/>
    <w:rsid w:val="00BB1037"/>
    <w:rsid w:val="00BB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55AE"/>
  <w15:chartTrackingRefBased/>
  <w15:docId w15:val="{EAA00759-A120-4FBA-8831-796C98DE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Kelly Marsh</cp:lastModifiedBy>
  <cp:revision>4</cp:revision>
  <dcterms:created xsi:type="dcterms:W3CDTF">2018-06-27T19:09:00Z</dcterms:created>
  <dcterms:modified xsi:type="dcterms:W3CDTF">2018-06-27T19:10:00Z</dcterms:modified>
</cp:coreProperties>
</file>