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51" w:rsidRDefault="00063655">
      <w:pPr>
        <w:rPr>
          <w:color w:val="1F497D" w:themeColor="text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F46137" wp14:editId="6942641A">
            <wp:simplePos x="0" y="0"/>
            <wp:positionH relativeFrom="margin">
              <wp:posOffset>-548005</wp:posOffset>
            </wp:positionH>
            <wp:positionV relativeFrom="margin">
              <wp:posOffset>-72390</wp:posOffset>
            </wp:positionV>
            <wp:extent cx="803910" cy="1186815"/>
            <wp:effectExtent l="0" t="0" r="0" b="0"/>
            <wp:wrapTight wrapText="bothSides">
              <wp:wrapPolygon edited="0">
                <wp:start x="0" y="0"/>
                <wp:lineTo x="0" y="21149"/>
                <wp:lineTo x="20986" y="21149"/>
                <wp:lineTo x="20986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 w:themeColor="text2"/>
        </w:rPr>
        <w:t>Sarasota Academy of the Arts</w:t>
      </w:r>
    </w:p>
    <w:p w:rsidR="00063655" w:rsidRDefault="00063655">
      <w:pPr>
        <w:rPr>
          <w:color w:val="1F497D" w:themeColor="text2"/>
        </w:rPr>
      </w:pPr>
      <w:r>
        <w:rPr>
          <w:color w:val="1F497D" w:themeColor="text2"/>
        </w:rPr>
        <w:t xml:space="preserve">4466 </w:t>
      </w:r>
      <w:proofErr w:type="spellStart"/>
      <w:r>
        <w:rPr>
          <w:color w:val="1F497D" w:themeColor="text2"/>
        </w:rPr>
        <w:t>Fruitville</w:t>
      </w:r>
      <w:proofErr w:type="spellEnd"/>
      <w:r>
        <w:rPr>
          <w:color w:val="1F497D" w:themeColor="text2"/>
        </w:rPr>
        <w:t xml:space="preserve"> Road</w:t>
      </w:r>
    </w:p>
    <w:p w:rsidR="00063655" w:rsidRDefault="00063655">
      <w:pPr>
        <w:rPr>
          <w:color w:val="1F497D" w:themeColor="text2"/>
        </w:rPr>
      </w:pPr>
      <w:r>
        <w:rPr>
          <w:color w:val="1F497D" w:themeColor="text2"/>
        </w:rPr>
        <w:t>Sarasota, FL 34232</w:t>
      </w:r>
    </w:p>
    <w:p w:rsidR="00063655" w:rsidRDefault="00E451B4">
      <w:pPr>
        <w:rPr>
          <w:color w:val="1F497D" w:themeColor="text2"/>
        </w:rPr>
      </w:pPr>
      <w:hyperlink r:id="rId5" w:history="1">
        <w:r w:rsidR="00063655" w:rsidRPr="009D2693">
          <w:rPr>
            <w:rStyle w:val="Hyperlink"/>
          </w:rPr>
          <w:t>www.sarasotaacademyofthearts.com</w:t>
        </w:r>
      </w:hyperlink>
    </w:p>
    <w:p w:rsidR="00C405A7" w:rsidRDefault="00063655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 xml:space="preserve">(941) </w:t>
      </w:r>
      <w:r w:rsidR="00A22555">
        <w:rPr>
          <w:color w:val="1F497D" w:themeColor="text2"/>
        </w:rPr>
        <w:t>377-2278</w:t>
      </w:r>
      <w:r w:rsidR="00C405A7">
        <w:rPr>
          <w:color w:val="1F497D" w:themeColor="text2"/>
        </w:rPr>
        <w:t xml:space="preserve">   FAX (941) 404 – 4492</w:t>
      </w:r>
    </w:p>
    <w:p w:rsidR="00586E9E" w:rsidRDefault="00586E9E" w:rsidP="00C405A7">
      <w:pPr>
        <w:pStyle w:val="Default"/>
        <w:rPr>
          <w:color w:val="1F497D" w:themeColor="text2"/>
        </w:rPr>
      </w:pPr>
    </w:p>
    <w:p w:rsidR="00586E9E" w:rsidRDefault="00586E9E" w:rsidP="00586E9E">
      <w:pPr>
        <w:pStyle w:val="Default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June 6, 2016 (Annual) Meeting Agenda</w:t>
      </w:r>
    </w:p>
    <w:p w:rsidR="00586E9E" w:rsidRDefault="00586E9E" w:rsidP="00586E9E">
      <w:pPr>
        <w:pStyle w:val="Default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Sarasota Academy of the Arts</w:t>
      </w:r>
    </w:p>
    <w:p w:rsidR="00586E9E" w:rsidRDefault="00586E9E" w:rsidP="00586E9E">
      <w:pPr>
        <w:pStyle w:val="Default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Governing Board</w:t>
      </w:r>
    </w:p>
    <w:p w:rsidR="00586E9E" w:rsidRDefault="00586E9E" w:rsidP="00586E9E">
      <w:pPr>
        <w:pStyle w:val="Default"/>
        <w:jc w:val="center"/>
        <w:rPr>
          <w:b/>
          <w:color w:val="1F497D" w:themeColor="text2"/>
        </w:rPr>
      </w:pPr>
    </w:p>
    <w:p w:rsidR="00586E9E" w:rsidRDefault="00586E9E" w:rsidP="00586E9E">
      <w:pPr>
        <w:pStyle w:val="Default"/>
        <w:rPr>
          <w:color w:val="1F497D" w:themeColor="text2"/>
        </w:rPr>
      </w:pPr>
      <w:r w:rsidRPr="00586E9E">
        <w:rPr>
          <w:color w:val="1F497D" w:themeColor="text2"/>
        </w:rPr>
        <w:t>Call to order</w:t>
      </w:r>
    </w:p>
    <w:p w:rsidR="00586E9E" w:rsidRDefault="00586E9E" w:rsidP="00586E9E">
      <w:pPr>
        <w:pStyle w:val="Default"/>
        <w:rPr>
          <w:color w:val="1F497D" w:themeColor="text2"/>
        </w:rPr>
      </w:pPr>
      <w:r>
        <w:rPr>
          <w:color w:val="1F497D" w:themeColor="text2"/>
        </w:rPr>
        <w:t>Introduction of Guests</w:t>
      </w:r>
    </w:p>
    <w:p w:rsidR="00586E9E" w:rsidRDefault="00586E9E" w:rsidP="00586E9E">
      <w:pPr>
        <w:pStyle w:val="Default"/>
        <w:rPr>
          <w:color w:val="1F497D" w:themeColor="text2"/>
        </w:rPr>
      </w:pPr>
      <w:r>
        <w:rPr>
          <w:color w:val="1F497D" w:themeColor="text2"/>
        </w:rPr>
        <w:t>Reading/Approval of Minutes</w:t>
      </w:r>
    </w:p>
    <w:p w:rsidR="00586E9E" w:rsidRDefault="00586E9E" w:rsidP="00586E9E">
      <w:pPr>
        <w:pStyle w:val="Default"/>
        <w:rPr>
          <w:color w:val="1F497D" w:themeColor="text2"/>
        </w:rPr>
      </w:pPr>
      <w:r>
        <w:rPr>
          <w:color w:val="1F497D" w:themeColor="text2"/>
        </w:rPr>
        <w:t>Acceptance of resignation of Board member – Caroline Tanner</w:t>
      </w:r>
    </w:p>
    <w:p w:rsidR="00586E9E" w:rsidRDefault="00586E9E" w:rsidP="00586E9E">
      <w:pPr>
        <w:pStyle w:val="Default"/>
        <w:rPr>
          <w:color w:val="1F497D" w:themeColor="text2"/>
        </w:rPr>
      </w:pPr>
      <w:r>
        <w:rPr>
          <w:color w:val="1F497D" w:themeColor="text2"/>
        </w:rPr>
        <w:t xml:space="preserve">Approval of new Board member – Kyle </w:t>
      </w:r>
      <w:proofErr w:type="spellStart"/>
      <w:r>
        <w:rPr>
          <w:color w:val="1F497D" w:themeColor="text2"/>
        </w:rPr>
        <w:t>Turoff</w:t>
      </w:r>
      <w:proofErr w:type="spellEnd"/>
    </w:p>
    <w:p w:rsidR="00586E9E" w:rsidRDefault="00586E9E" w:rsidP="00586E9E">
      <w:pPr>
        <w:pStyle w:val="Default"/>
        <w:rPr>
          <w:color w:val="1F497D" w:themeColor="text2"/>
        </w:rPr>
      </w:pPr>
      <w:r>
        <w:rPr>
          <w:color w:val="1F497D" w:themeColor="text2"/>
        </w:rPr>
        <w:t>Financial Report</w:t>
      </w:r>
    </w:p>
    <w:p w:rsidR="00586E9E" w:rsidRDefault="00586E9E" w:rsidP="00586E9E">
      <w:pPr>
        <w:pStyle w:val="Default"/>
        <w:rPr>
          <w:color w:val="1F497D" w:themeColor="text2"/>
        </w:rPr>
      </w:pPr>
      <w:r>
        <w:rPr>
          <w:color w:val="1F497D" w:themeColor="text2"/>
        </w:rPr>
        <w:t>Principal’s Report</w:t>
      </w:r>
    </w:p>
    <w:p w:rsidR="00586E9E" w:rsidRDefault="00586E9E" w:rsidP="00586E9E">
      <w:pPr>
        <w:pStyle w:val="Default"/>
        <w:rPr>
          <w:color w:val="1F497D" w:themeColor="text2"/>
        </w:rPr>
      </w:pPr>
      <w:r>
        <w:rPr>
          <w:color w:val="1F497D" w:themeColor="text2"/>
        </w:rPr>
        <w:t>Old Business</w:t>
      </w:r>
    </w:p>
    <w:p w:rsidR="00586E9E" w:rsidRDefault="00586E9E" w:rsidP="00586E9E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Reading/approval of February 2016 minutes</w:t>
      </w:r>
    </w:p>
    <w:p w:rsidR="00586E9E" w:rsidRDefault="00586E9E" w:rsidP="00586E9E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Approval of Visitor Comment Procedure</w:t>
      </w:r>
    </w:p>
    <w:p w:rsidR="00E451B4" w:rsidRDefault="00E451B4" w:rsidP="00586E9E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School shirts</w:t>
      </w:r>
    </w:p>
    <w:p w:rsidR="00586E9E" w:rsidRDefault="00586E9E" w:rsidP="00586E9E">
      <w:pPr>
        <w:pStyle w:val="Default"/>
        <w:rPr>
          <w:color w:val="1F497D" w:themeColor="text2"/>
        </w:rPr>
      </w:pPr>
      <w:r>
        <w:rPr>
          <w:color w:val="1F497D" w:themeColor="text2"/>
        </w:rPr>
        <w:t>New Business</w:t>
      </w:r>
    </w:p>
    <w:p w:rsidR="00586E9E" w:rsidRDefault="00586E9E" w:rsidP="00586E9E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Review of Principal’s Annual Evaluation</w:t>
      </w:r>
    </w:p>
    <w:p w:rsidR="00586E9E" w:rsidRDefault="00586E9E" w:rsidP="00586E9E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Review of proposed salary schedule for 2016-17</w:t>
      </w:r>
    </w:p>
    <w:p w:rsidR="00E451B4" w:rsidRDefault="00E451B4" w:rsidP="00586E9E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Election of officers for 2016-17</w:t>
      </w:r>
    </w:p>
    <w:p w:rsidR="00586E9E" w:rsidRPr="00586E9E" w:rsidRDefault="00586E9E" w:rsidP="00586E9E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</w:r>
    </w:p>
    <w:p w:rsidR="00586E9E" w:rsidRPr="00586E9E" w:rsidRDefault="00586E9E" w:rsidP="00586E9E">
      <w:pPr>
        <w:pStyle w:val="Default"/>
        <w:rPr>
          <w:b/>
          <w:color w:val="1F497D" w:themeColor="text2"/>
        </w:rPr>
      </w:pPr>
    </w:p>
    <w:p w:rsidR="00586E9E" w:rsidRPr="00586E9E" w:rsidRDefault="00586E9E" w:rsidP="00586E9E">
      <w:pPr>
        <w:pStyle w:val="Default"/>
        <w:jc w:val="center"/>
        <w:rPr>
          <w:b/>
          <w:color w:val="1F497D" w:themeColor="text2"/>
        </w:rPr>
      </w:pPr>
    </w:p>
    <w:p w:rsidR="00D27CBD" w:rsidRDefault="00D27CBD" w:rsidP="00C405A7">
      <w:pPr>
        <w:pStyle w:val="Default"/>
        <w:rPr>
          <w:color w:val="1F497D" w:themeColor="text2"/>
        </w:rPr>
      </w:pPr>
      <w:bookmarkStart w:id="0" w:name="_GoBack"/>
      <w:bookmarkEnd w:id="0"/>
    </w:p>
    <w:sectPr w:rsidR="00D2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55"/>
    <w:rsid w:val="00063655"/>
    <w:rsid w:val="00095AFE"/>
    <w:rsid w:val="000B758C"/>
    <w:rsid w:val="00277EE5"/>
    <w:rsid w:val="002C6F05"/>
    <w:rsid w:val="002D3FBD"/>
    <w:rsid w:val="0036350D"/>
    <w:rsid w:val="003A74ED"/>
    <w:rsid w:val="00473EEF"/>
    <w:rsid w:val="004A3243"/>
    <w:rsid w:val="004B1CF1"/>
    <w:rsid w:val="004C28DC"/>
    <w:rsid w:val="005036A1"/>
    <w:rsid w:val="0053360C"/>
    <w:rsid w:val="00586E9E"/>
    <w:rsid w:val="00692489"/>
    <w:rsid w:val="006B62A9"/>
    <w:rsid w:val="006E67D9"/>
    <w:rsid w:val="007153CD"/>
    <w:rsid w:val="007C483A"/>
    <w:rsid w:val="00954855"/>
    <w:rsid w:val="009D7664"/>
    <w:rsid w:val="00A12B03"/>
    <w:rsid w:val="00A22555"/>
    <w:rsid w:val="00A270C4"/>
    <w:rsid w:val="00AC12CA"/>
    <w:rsid w:val="00AE7A9E"/>
    <w:rsid w:val="00B53D37"/>
    <w:rsid w:val="00B74237"/>
    <w:rsid w:val="00C05B51"/>
    <w:rsid w:val="00C405A7"/>
    <w:rsid w:val="00C664E3"/>
    <w:rsid w:val="00D27CBD"/>
    <w:rsid w:val="00DD061D"/>
    <w:rsid w:val="00E07734"/>
    <w:rsid w:val="00E11357"/>
    <w:rsid w:val="00E16B4D"/>
    <w:rsid w:val="00E451B4"/>
    <w:rsid w:val="00EA40F1"/>
    <w:rsid w:val="00F27FAC"/>
    <w:rsid w:val="00FA43E4"/>
    <w:rsid w:val="00FD2A86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15245-39DE-49EA-AADE-F03EF267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0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asotaacademyofthear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Blankenship</dc:creator>
  <cp:lastModifiedBy>cblankenship</cp:lastModifiedBy>
  <cp:revision>3</cp:revision>
  <cp:lastPrinted>2016-04-18T15:30:00Z</cp:lastPrinted>
  <dcterms:created xsi:type="dcterms:W3CDTF">2016-06-02T17:13:00Z</dcterms:created>
  <dcterms:modified xsi:type="dcterms:W3CDTF">2016-06-02T18:03:00Z</dcterms:modified>
</cp:coreProperties>
</file>